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F3DC0" w14:textId="561F243D" w:rsidR="007C0E03" w:rsidRPr="002A5989" w:rsidRDefault="00B9662C">
      <w:pPr>
        <w:rPr>
          <w:sz w:val="24"/>
          <w:szCs w:val="24"/>
        </w:rPr>
      </w:pPr>
      <w:r w:rsidRPr="002A5989">
        <w:rPr>
          <w:sz w:val="24"/>
          <w:szCs w:val="24"/>
        </w:rPr>
        <w:t>Didactics Outl</w:t>
      </w:r>
      <w:r w:rsidR="00C01079">
        <w:rPr>
          <w:sz w:val="24"/>
          <w:szCs w:val="24"/>
        </w:rPr>
        <w:t>i</w:t>
      </w:r>
      <w:r w:rsidRPr="002A5989">
        <w:rPr>
          <w:sz w:val="24"/>
          <w:szCs w:val="24"/>
        </w:rPr>
        <w:t xml:space="preserve">ne </w:t>
      </w:r>
      <w:r w:rsidR="001635B1">
        <w:rPr>
          <w:sz w:val="24"/>
          <w:szCs w:val="24"/>
        </w:rPr>
        <w:t>7/</w:t>
      </w:r>
      <w:r w:rsidR="008C340A">
        <w:rPr>
          <w:sz w:val="24"/>
          <w:szCs w:val="24"/>
        </w:rPr>
        <w:t>10</w:t>
      </w:r>
      <w:r w:rsidR="001635B1">
        <w:rPr>
          <w:sz w:val="24"/>
          <w:szCs w:val="24"/>
        </w:rPr>
        <w:t>/</w:t>
      </w:r>
      <w:r w:rsidRPr="002A5989">
        <w:rPr>
          <w:sz w:val="24"/>
          <w:szCs w:val="24"/>
        </w:rPr>
        <w:t>19</w:t>
      </w:r>
    </w:p>
    <w:p w14:paraId="35E40B70" w14:textId="7A280130" w:rsidR="001635B1" w:rsidRDefault="001635B1" w:rsidP="00B64B58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This week will be </w:t>
      </w:r>
      <w:r w:rsidR="008C34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continu</w:t>
      </w:r>
      <w:r w:rsidR="0015794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ing our OB series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0015794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AF467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Keep up the good work on making the presentations interactive. Incorporate things you’ve seen and learned personally to keep people engaged. </w:t>
      </w:r>
      <w:r w:rsidR="00344E9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Make sure to incorporate review questions. </w:t>
      </w:r>
      <w:r w:rsidR="008C34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Dr. </w:t>
      </w:r>
      <w:proofErr w:type="spellStart"/>
      <w:r w:rsidR="008C34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Chakel</w:t>
      </w:r>
      <w:proofErr w:type="spellEnd"/>
      <w:r w:rsidR="008C340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will be presenting on documentation </w:t>
      </w:r>
      <w:r w:rsidR="00B90E8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pearls</w:t>
      </w:r>
      <w:r w:rsidR="0015794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00AF467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Hisham will be presenting a critical care case that he’s seen during his </w:t>
      </w:r>
      <w:proofErr w:type="spellStart"/>
      <w:r w:rsidR="00AF467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crit</w:t>
      </w:r>
      <w:proofErr w:type="spellEnd"/>
      <w:r w:rsidR="00AF467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care rotation. Dr. </w:t>
      </w:r>
      <w:proofErr w:type="spellStart"/>
      <w:r w:rsidR="00AF467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Shotkin</w:t>
      </w:r>
      <w:proofErr w:type="spellEnd"/>
      <w:r w:rsidR="00AF467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will be doing an introduction to ultrasound. Dr. Ring will be giving us the PD update.</w:t>
      </w:r>
    </w:p>
    <w:p w14:paraId="6BE3ECA5" w14:textId="77777777" w:rsidR="0091000B" w:rsidRPr="00B64B58" w:rsidRDefault="0091000B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4339E41" w14:textId="057EBD52" w:rsidR="00B64B58" w:rsidRDefault="00B64B58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Topic: </w:t>
      </w:r>
      <w:r w:rsidR="0015794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OBGYN </w:t>
      </w:r>
      <w:r w:rsidR="008C340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="00AF467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  <w:r w:rsidR="0015794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AF467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Surgical Emergencies in pregnancy, U/S of the pregnant patient, Resuscitation of pregnant patient</w:t>
      </w:r>
    </w:p>
    <w:p w14:paraId="0A3BEC45" w14:textId="2D9485D7" w:rsidR="00B64B58" w:rsidRPr="00B64B58" w:rsidRDefault="00B64B58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DIDACTIC FACULTY: Dr.</w:t>
      </w:r>
      <w:r w:rsidR="001635B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8C340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Monti</w:t>
      </w:r>
    </w:p>
    <w:p w14:paraId="37E3BFCD" w14:textId="7050EA6A" w:rsidR="00B64B58" w:rsidRDefault="00B64B58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LECTURE FACULTY: Dr.</w:t>
      </w:r>
      <w:r w:rsidR="00E00FB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8C340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Chakel</w:t>
      </w:r>
      <w:proofErr w:type="spellEnd"/>
    </w:p>
    <w:p w14:paraId="3741DFCF" w14:textId="3D9A7E35" w:rsidR="00B64B58" w:rsidRPr="00B64B58" w:rsidRDefault="008C340A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Almir</w:t>
      </w:r>
      <w:proofErr w:type="spellEnd"/>
      <w:r w:rsidR="00B64B58" w:rsidRPr="00B64B58">
        <w:rPr>
          <w:rFonts w:ascii="Calibri" w:eastAsia="Times New Roman" w:hAnsi="Calibri" w:cs="Calibri"/>
          <w:color w:val="000000"/>
          <w:sz w:val="24"/>
          <w:szCs w:val="24"/>
        </w:rPr>
        <w:t> will review</w:t>
      </w:r>
      <w:r w:rsidR="00B64B58"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Surgical Emergencies in pregnancy</w:t>
      </w:r>
    </w:p>
    <w:p w14:paraId="41830B11" w14:textId="70210D11" w:rsidR="00AF4672" w:rsidRDefault="00AF4672" w:rsidP="00AF46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Present a personal case of a surgical emergency in pregnancy</w:t>
      </w:r>
    </w:p>
    <w:p w14:paraId="5B5F6D21" w14:textId="24B5E4B5" w:rsidR="00157945" w:rsidRDefault="00AF4672" w:rsidP="008C340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Review anatomic changes in pregnancy</w:t>
      </w:r>
      <w:r w:rsidR="00434BC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90E8E">
        <w:rPr>
          <w:rFonts w:ascii="Calibri" w:eastAsia="Times New Roman" w:hAnsi="Calibri" w:cs="Calibri"/>
          <w:color w:val="000000"/>
          <w:sz w:val="24"/>
          <w:szCs w:val="24"/>
        </w:rPr>
        <w:t>and changes in</w:t>
      </w:r>
      <w:r w:rsidR="00434BC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90E8E">
        <w:rPr>
          <w:rFonts w:ascii="Calibri" w:eastAsia="Times New Roman" w:hAnsi="Calibri" w:cs="Calibri"/>
          <w:color w:val="000000"/>
          <w:sz w:val="24"/>
          <w:szCs w:val="24"/>
        </w:rPr>
        <w:t>vitals</w:t>
      </w:r>
    </w:p>
    <w:p w14:paraId="7372F900" w14:textId="05AA10A9" w:rsidR="008C340A" w:rsidRDefault="00AF4672" w:rsidP="008C340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Review </w:t>
      </w:r>
      <w:r w:rsidR="00E753A3">
        <w:rPr>
          <w:rFonts w:ascii="Calibri" w:eastAsia="Times New Roman" w:hAnsi="Calibri" w:cs="Calibri"/>
          <w:color w:val="000000"/>
          <w:sz w:val="24"/>
          <w:szCs w:val="24"/>
        </w:rPr>
        <w:t xml:space="preserve">how to </w:t>
      </w:r>
      <w:r w:rsidR="000A4FDB">
        <w:rPr>
          <w:rFonts w:ascii="Calibri" w:eastAsia="Times New Roman" w:hAnsi="Calibri" w:cs="Calibri"/>
          <w:color w:val="000000"/>
          <w:sz w:val="24"/>
          <w:szCs w:val="24"/>
        </w:rPr>
        <w:t>different</w:t>
      </w:r>
      <w:r w:rsidR="00E753A3">
        <w:rPr>
          <w:rFonts w:ascii="Calibri" w:eastAsia="Times New Roman" w:hAnsi="Calibri" w:cs="Calibri"/>
          <w:color w:val="000000"/>
          <w:sz w:val="24"/>
          <w:szCs w:val="24"/>
        </w:rPr>
        <w:t>iate</w:t>
      </w:r>
      <w:r w:rsidR="000A4FDB">
        <w:rPr>
          <w:rFonts w:ascii="Calibri" w:eastAsia="Times New Roman" w:hAnsi="Calibri" w:cs="Calibri"/>
          <w:color w:val="000000"/>
          <w:sz w:val="24"/>
          <w:szCs w:val="24"/>
        </w:rPr>
        <w:t xml:space="preserve"> threatened, incomplete, complete and septic abortions and their management</w:t>
      </w:r>
    </w:p>
    <w:p w14:paraId="09B59687" w14:textId="0188D70D" w:rsidR="008C340A" w:rsidRPr="008C340A" w:rsidRDefault="00AF4672" w:rsidP="008C340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Review the m</w:t>
      </w:r>
      <w:r w:rsidR="008C340A">
        <w:rPr>
          <w:rFonts w:ascii="Calibri" w:eastAsia="Times New Roman" w:hAnsi="Calibri" w:cs="Calibri"/>
          <w:color w:val="000000"/>
          <w:sz w:val="24"/>
          <w:szCs w:val="24"/>
        </w:rPr>
        <w:t>ost com</w:t>
      </w:r>
      <w:bookmarkStart w:id="0" w:name="_GoBack"/>
      <w:bookmarkEnd w:id="0"/>
      <w:r w:rsidR="008C340A">
        <w:rPr>
          <w:rFonts w:ascii="Calibri" w:eastAsia="Times New Roman" w:hAnsi="Calibri" w:cs="Calibri"/>
          <w:color w:val="000000"/>
          <w:sz w:val="24"/>
          <w:szCs w:val="24"/>
        </w:rPr>
        <w:t>mon surgical emergenc</w:t>
      </w:r>
      <w:r>
        <w:rPr>
          <w:rFonts w:ascii="Calibri" w:eastAsia="Times New Roman" w:hAnsi="Calibri" w:cs="Calibri"/>
          <w:color w:val="000000"/>
          <w:sz w:val="24"/>
          <w:szCs w:val="24"/>
        </w:rPr>
        <w:t>ies</w:t>
      </w:r>
      <w:r w:rsidR="008C340A">
        <w:rPr>
          <w:rFonts w:ascii="Calibri" w:eastAsia="Times New Roman" w:hAnsi="Calibri" w:cs="Calibri"/>
          <w:color w:val="000000"/>
          <w:sz w:val="24"/>
          <w:szCs w:val="24"/>
        </w:rPr>
        <w:t xml:space="preserve"> in pregnancy</w:t>
      </w:r>
    </w:p>
    <w:p w14:paraId="657A3122" w14:textId="7FCB7465" w:rsidR="00B64B58" w:rsidRPr="00B64B58" w:rsidRDefault="00AF4672" w:rsidP="00D174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Billy</w:t>
      </w:r>
      <w:r w:rsidR="00B64B58"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 will review </w:t>
      </w:r>
      <w:r w:rsidR="008C340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PROM/placenta previa/abruption</w:t>
      </w:r>
      <w:r w:rsidR="000A4FD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/uterine rupture</w:t>
      </w:r>
      <w:r w:rsidR="008C340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 Ultrasound of the pregnant patient</w:t>
      </w:r>
    </w:p>
    <w:p w14:paraId="4CC6B84B" w14:textId="374EEA1D" w:rsidR="00AF4672" w:rsidRDefault="00AF4672" w:rsidP="00AF46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Present a personal case regarding 2</w:t>
      </w:r>
      <w:r w:rsidRPr="00C34A43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trimester bleeding or ectopic pregnancy</w:t>
      </w:r>
    </w:p>
    <w:p w14:paraId="6BD681F4" w14:textId="6478A288" w:rsidR="001635B1" w:rsidRDefault="000A4FDB" w:rsidP="00AF46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Review the above conditions, specifically with pictures of both ultrasound findings and pelvic exam findings</w:t>
      </w:r>
    </w:p>
    <w:p w14:paraId="030019E5" w14:textId="27F44324" w:rsidR="000A4FDB" w:rsidRPr="00AF4672" w:rsidRDefault="000A4FDB" w:rsidP="000A4FD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Include how to diagnos</w:t>
      </w:r>
      <w:r w:rsidR="00344E97">
        <w:rPr>
          <w:rFonts w:ascii="Calibri" w:eastAsia="Times New Roman" w:hAnsi="Calibri" w:cs="Calibri"/>
          <w:color w:val="000000"/>
          <w:sz w:val="24"/>
          <w:szCs w:val="24"/>
        </w:rPr>
        <w:t>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manage the above</w:t>
      </w:r>
    </w:p>
    <w:p w14:paraId="3EC1BDEF" w14:textId="12C3D993" w:rsidR="008C340A" w:rsidRDefault="00C34A43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Which rooms in </w:t>
      </w:r>
      <w:r w:rsidR="00AF4672">
        <w:rPr>
          <w:rFonts w:ascii="Calibri" w:eastAsia="Times New Roman" w:hAnsi="Calibri" w:cs="Calibri"/>
          <w:color w:val="000000"/>
          <w:sz w:val="24"/>
          <w:szCs w:val="24"/>
        </w:rPr>
        <w:t>our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ER have fetal monitoring capabilities?</w:t>
      </w:r>
    </w:p>
    <w:p w14:paraId="74E878AD" w14:textId="77777777" w:rsidR="00C34A43" w:rsidRDefault="00C34A43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What to look for on transabdominal/transvaginal ultrasound in a pregnant patient</w:t>
      </w:r>
    </w:p>
    <w:p w14:paraId="052F11A3" w14:textId="77777777" w:rsidR="00C34A43" w:rsidRDefault="00C34A43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What to look for in ectopic pregnancy on ultrasound</w:t>
      </w:r>
    </w:p>
    <w:p w14:paraId="5714B0B0" w14:textId="491EADC0" w:rsidR="003602B3" w:rsidRDefault="00C34A43" w:rsidP="000A4FD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Show a video/still images</w:t>
      </w:r>
    </w:p>
    <w:p w14:paraId="7E937B6D" w14:textId="207D6D4B" w:rsidR="00B64B58" w:rsidRPr="00B64B58" w:rsidRDefault="008C340A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H</w:t>
      </w:r>
      <w:r w:rsidR="00AF4672">
        <w:rPr>
          <w:rFonts w:ascii="Calibri" w:eastAsia="Times New Roman" w:hAnsi="Calibri" w:cs="Calibri"/>
          <w:color w:val="000000"/>
          <w:sz w:val="24"/>
          <w:szCs w:val="24"/>
          <w:u w:val="single"/>
        </w:rPr>
        <w:t>isham</w:t>
      </w:r>
      <w:r w:rsidR="00B64B58" w:rsidRPr="00B64B58">
        <w:rPr>
          <w:rFonts w:ascii="Calibri" w:eastAsia="Times New Roman" w:hAnsi="Calibri" w:cs="Calibri"/>
          <w:color w:val="000000"/>
          <w:sz w:val="24"/>
          <w:szCs w:val="24"/>
        </w:rPr>
        <w:t> will review</w:t>
      </w:r>
      <w:r w:rsidR="00B64B58"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="00C34A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Resuscitation of pregnant patients</w:t>
      </w:r>
    </w:p>
    <w:p w14:paraId="7AF31030" w14:textId="63F1375B" w:rsidR="00B64B58" w:rsidRDefault="00AF4672" w:rsidP="00F26BE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Present a p</w:t>
      </w:r>
      <w:r w:rsidR="00C34A43">
        <w:rPr>
          <w:rFonts w:ascii="Calibri" w:eastAsia="Times New Roman" w:hAnsi="Calibri" w:cs="Calibri"/>
          <w:color w:val="000000"/>
          <w:sz w:val="24"/>
          <w:szCs w:val="24"/>
        </w:rPr>
        <w:t xml:space="preserve">ersonal case of </w:t>
      </w:r>
      <w:r>
        <w:rPr>
          <w:rFonts w:ascii="Calibri" w:eastAsia="Times New Roman" w:hAnsi="Calibri" w:cs="Calibri"/>
          <w:color w:val="000000"/>
          <w:sz w:val="24"/>
          <w:szCs w:val="24"/>
        </w:rPr>
        <w:t>resuscitati</w:t>
      </w:r>
      <w:r w:rsidR="00C34A43">
        <w:rPr>
          <w:rFonts w:ascii="Calibri" w:eastAsia="Times New Roman" w:hAnsi="Calibri" w:cs="Calibri"/>
          <w:color w:val="000000"/>
          <w:sz w:val="24"/>
          <w:szCs w:val="24"/>
        </w:rPr>
        <w:t>n</w:t>
      </w:r>
      <w:r>
        <w:rPr>
          <w:rFonts w:ascii="Calibri" w:eastAsia="Times New Roman" w:hAnsi="Calibri" w:cs="Calibri"/>
          <w:color w:val="000000"/>
          <w:sz w:val="24"/>
          <w:szCs w:val="24"/>
        </w:rPr>
        <w:t>g a pregnant patient</w:t>
      </w:r>
    </w:p>
    <w:p w14:paraId="182953E2" w14:textId="7B8C6E25" w:rsidR="0056062E" w:rsidRDefault="0056062E" w:rsidP="00F26BE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How to diagnose and manage hyperemesis gravidarum</w:t>
      </w:r>
    </w:p>
    <w:p w14:paraId="47854EA9" w14:textId="553B467D" w:rsidR="00C34A43" w:rsidRDefault="00C34A43" w:rsidP="00F26BE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Who gets Rhogam?</w:t>
      </w:r>
      <w:r w:rsidR="00C01079">
        <w:rPr>
          <w:rFonts w:ascii="Calibri" w:eastAsia="Times New Roman" w:hAnsi="Calibri" w:cs="Calibri"/>
          <w:color w:val="000000"/>
          <w:sz w:val="24"/>
          <w:szCs w:val="24"/>
        </w:rPr>
        <w:t xml:space="preserve"> And how much?</w:t>
      </w:r>
    </w:p>
    <w:p w14:paraId="325A5634" w14:textId="14E769B3" w:rsidR="00C34A43" w:rsidRDefault="00C34A43" w:rsidP="00F26BE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Perimortem C-section indications and approach</w:t>
      </w:r>
    </w:p>
    <w:p w14:paraId="7AE94B5B" w14:textId="63CA4C6E" w:rsidR="001635B1" w:rsidRDefault="00C34A43" w:rsidP="00C34A43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10 Board review style questions, Kahoot or otherwise</w:t>
      </w:r>
    </w:p>
    <w:p w14:paraId="7EA484AB" w14:textId="0F0DCD36" w:rsidR="00B64B58" w:rsidRPr="00B64B58" w:rsidRDefault="00B64B58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602B3">
        <w:rPr>
          <w:rFonts w:ascii="Calibri" w:eastAsia="Times New Roman" w:hAnsi="Calibri" w:cs="Calibri"/>
          <w:color w:val="000000"/>
          <w:sz w:val="24"/>
          <w:szCs w:val="24"/>
          <w:u w:val="single"/>
        </w:rPr>
        <w:t>Oral Board Case</w:t>
      </w: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: Drs. </w:t>
      </w:r>
      <w:r w:rsidR="008C340A">
        <w:rPr>
          <w:rFonts w:ascii="Calibri" w:eastAsia="Times New Roman" w:hAnsi="Calibri" w:cs="Calibri"/>
          <w:color w:val="000000"/>
          <w:sz w:val="24"/>
          <w:szCs w:val="24"/>
        </w:rPr>
        <w:t>Monti</w:t>
      </w:r>
      <w:r w:rsidR="00D1749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019E5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="00D17494">
        <w:rPr>
          <w:rFonts w:ascii="Calibri" w:eastAsia="Times New Roman" w:hAnsi="Calibri" w:cs="Calibri"/>
          <w:color w:val="000000"/>
          <w:sz w:val="24"/>
          <w:szCs w:val="24"/>
        </w:rPr>
        <w:t xml:space="preserve">nd </w:t>
      </w:r>
      <w:proofErr w:type="spellStart"/>
      <w:r w:rsidR="00AF4672">
        <w:rPr>
          <w:rFonts w:ascii="Calibri" w:eastAsia="Times New Roman" w:hAnsi="Calibri" w:cs="Calibri"/>
          <w:color w:val="000000"/>
          <w:sz w:val="24"/>
          <w:szCs w:val="24"/>
        </w:rPr>
        <w:t>Valiuddin</w:t>
      </w:r>
      <w:proofErr w:type="spellEnd"/>
    </w:p>
    <w:p w14:paraId="1067B8FF" w14:textId="1647C476" w:rsidR="00D05AF6" w:rsidRDefault="00B64B58" w:rsidP="00D05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EKG/Radiology of the week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: Dr. </w:t>
      </w:r>
      <w:proofErr w:type="spellStart"/>
      <w:r w:rsidR="008C340A">
        <w:rPr>
          <w:rFonts w:ascii="Calibri" w:eastAsia="Times New Roman" w:hAnsi="Calibri" w:cs="Calibri"/>
          <w:color w:val="000000"/>
          <w:sz w:val="24"/>
          <w:szCs w:val="24"/>
        </w:rPr>
        <w:t>Chakel</w:t>
      </w:r>
      <w:proofErr w:type="spellEnd"/>
      <w:r w:rsidR="008C340A">
        <w:rPr>
          <w:rFonts w:ascii="Calibri" w:eastAsia="Times New Roman" w:hAnsi="Calibri" w:cs="Calibri"/>
          <w:color w:val="000000"/>
          <w:sz w:val="24"/>
          <w:szCs w:val="24"/>
        </w:rPr>
        <w:t xml:space="preserve"> will be discussing documentation</w:t>
      </w:r>
      <w:r w:rsidR="00F53785">
        <w:rPr>
          <w:rFonts w:ascii="Calibri" w:eastAsia="Times New Roman" w:hAnsi="Calibri" w:cs="Calibri"/>
          <w:color w:val="000000"/>
          <w:sz w:val="24"/>
          <w:szCs w:val="24"/>
        </w:rPr>
        <w:t xml:space="preserve"> tips</w:t>
      </w:r>
    </w:p>
    <w:p w14:paraId="1AA44CDE" w14:textId="161474CE" w:rsidR="00B90E8E" w:rsidRPr="00B90E8E" w:rsidRDefault="00B90E8E" w:rsidP="00D05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90E8E">
        <w:rPr>
          <w:rFonts w:ascii="Calibri" w:eastAsia="Times New Roman" w:hAnsi="Calibri" w:cs="Calibri"/>
          <w:color w:val="000000"/>
          <w:sz w:val="24"/>
          <w:szCs w:val="24"/>
        </w:rPr>
        <w:t>Hisham will present a critical care case</w:t>
      </w:r>
    </w:p>
    <w:p w14:paraId="7E5F0DD5" w14:textId="2B3BDB10" w:rsidR="00AF4672" w:rsidRDefault="00AF4672" w:rsidP="00D05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F4672">
        <w:rPr>
          <w:rFonts w:ascii="Calibri" w:eastAsia="Times New Roman" w:hAnsi="Calibri" w:cs="Calibri"/>
          <w:color w:val="000000"/>
          <w:sz w:val="24"/>
          <w:szCs w:val="24"/>
        </w:rPr>
        <w:t>Dr.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Ring will be doing the PD update</w:t>
      </w:r>
    </w:p>
    <w:p w14:paraId="324FAECF" w14:textId="357680FB" w:rsidR="00AF4672" w:rsidRDefault="00AF4672" w:rsidP="00D05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F4672">
        <w:rPr>
          <w:rFonts w:ascii="Calibri" w:eastAsia="Times New Roman" w:hAnsi="Calibri" w:cs="Calibri"/>
          <w:color w:val="000000"/>
          <w:sz w:val="24"/>
          <w:szCs w:val="24"/>
        </w:rPr>
        <w:t>Dr.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Shotkin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will be doing an intro to ultrasound</w:t>
      </w:r>
    </w:p>
    <w:p w14:paraId="504EC6A4" w14:textId="5C7F6938" w:rsidR="00B019E5" w:rsidRDefault="00B019E5" w:rsidP="003D21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Cool FOAMED Links</w:t>
      </w:r>
    </w:p>
    <w:p w14:paraId="1EF472EC" w14:textId="5A44634B" w:rsidR="00B019E5" w:rsidRPr="00434BC1" w:rsidRDefault="00E753A3" w:rsidP="00B019E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5" w:history="1">
        <w:r w:rsidR="00434BC1">
          <w:rPr>
            <w:rStyle w:val="Hyperlink"/>
          </w:rPr>
          <w:t>https://emergencymedicinecases.com/episode-7-medical-and-surgical-emergencies-in-pregnancy/</w:t>
        </w:r>
      </w:hyperlink>
    </w:p>
    <w:p w14:paraId="0CA22518" w14:textId="1BD0F136" w:rsidR="00434BC1" w:rsidRPr="00434BC1" w:rsidRDefault="00E753A3" w:rsidP="00B019E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6" w:history="1">
        <w:r w:rsidR="00434BC1">
          <w:rPr>
            <w:rStyle w:val="Hyperlink"/>
          </w:rPr>
          <w:t>https://www.sonomojo.org/foamed-ultrasound-curriculum-2/</w:t>
        </w:r>
      </w:hyperlink>
    </w:p>
    <w:p w14:paraId="39C272D8" w14:textId="24C6C5F4" w:rsidR="00434BC1" w:rsidRPr="00B019E5" w:rsidRDefault="00434BC1" w:rsidP="00E94208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t xml:space="preserve">Cool links to </w:t>
      </w:r>
      <w:proofErr w:type="spellStart"/>
      <w:r>
        <w:t>youtube</w:t>
      </w:r>
      <w:proofErr w:type="spellEnd"/>
      <w:r>
        <w:t xml:space="preserve"> videos of 1 min ultrasound for all things including IUP</w:t>
      </w:r>
    </w:p>
    <w:sectPr w:rsidR="00434BC1" w:rsidRPr="00B01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21CC3"/>
    <w:multiLevelType w:val="multilevel"/>
    <w:tmpl w:val="4828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9007E"/>
    <w:multiLevelType w:val="hybridMultilevel"/>
    <w:tmpl w:val="C2B0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2C"/>
    <w:rsid w:val="000A4FDB"/>
    <w:rsid w:val="000C4ABB"/>
    <w:rsid w:val="00157945"/>
    <w:rsid w:val="001635B1"/>
    <w:rsid w:val="0020653A"/>
    <w:rsid w:val="00286B15"/>
    <w:rsid w:val="002935B3"/>
    <w:rsid w:val="002A5989"/>
    <w:rsid w:val="00344E97"/>
    <w:rsid w:val="003602B3"/>
    <w:rsid w:val="003D2151"/>
    <w:rsid w:val="00415B9D"/>
    <w:rsid w:val="00434BC1"/>
    <w:rsid w:val="0056062E"/>
    <w:rsid w:val="00584FB4"/>
    <w:rsid w:val="00690E26"/>
    <w:rsid w:val="00755F47"/>
    <w:rsid w:val="007C0E03"/>
    <w:rsid w:val="00855FE4"/>
    <w:rsid w:val="00884F2A"/>
    <w:rsid w:val="008C340A"/>
    <w:rsid w:val="008E250F"/>
    <w:rsid w:val="0091000B"/>
    <w:rsid w:val="00952816"/>
    <w:rsid w:val="009F2C45"/>
    <w:rsid w:val="00A86F90"/>
    <w:rsid w:val="00AF4672"/>
    <w:rsid w:val="00B019E5"/>
    <w:rsid w:val="00B64B58"/>
    <w:rsid w:val="00B90E8E"/>
    <w:rsid w:val="00B9662C"/>
    <w:rsid w:val="00C01079"/>
    <w:rsid w:val="00C34A43"/>
    <w:rsid w:val="00D05AF6"/>
    <w:rsid w:val="00D17494"/>
    <w:rsid w:val="00E00FB2"/>
    <w:rsid w:val="00E753A3"/>
    <w:rsid w:val="00E94208"/>
    <w:rsid w:val="00EC2968"/>
    <w:rsid w:val="00F26BEC"/>
    <w:rsid w:val="00F53785"/>
    <w:rsid w:val="00F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8D84"/>
  <w15:chartTrackingRefBased/>
  <w15:docId w15:val="{4083E20D-4770-4BE6-94A0-C09978D4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6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21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0F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1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nomojo.org/foamed-ultrasound-curriculum-2/" TargetMode="External"/><Relationship Id="rId5" Type="http://schemas.openxmlformats.org/officeDocument/2006/relationships/hyperlink" Target="https://emergencymedicinecases.com/episode-7-medical-and-surgical-emergencies-in-pregnan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Hanley</dc:creator>
  <cp:keywords/>
  <dc:description/>
  <cp:lastModifiedBy>Timothy Hanley</cp:lastModifiedBy>
  <cp:revision>14</cp:revision>
  <dcterms:created xsi:type="dcterms:W3CDTF">2019-06-22T13:59:00Z</dcterms:created>
  <dcterms:modified xsi:type="dcterms:W3CDTF">2019-06-28T00:34:00Z</dcterms:modified>
</cp:coreProperties>
</file>